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моделирование: отраслевая специфика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70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02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87026">
              <w:rPr>
                <w:rFonts w:ascii="Times New Roman" w:hAnsi="Times New Roman" w:cs="Times New Roman"/>
                <w:sz w:val="20"/>
                <w:szCs w:val="20"/>
              </w:rPr>
              <w:t>Баркар</w:t>
            </w:r>
            <w:proofErr w:type="spellEnd"/>
            <w:r w:rsidRPr="00187026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7E287A5" w14:textId="77777777" w:rsidR="001870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020470" w:history="1">
            <w:r w:rsidR="00187026"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7026">
              <w:rPr>
                <w:noProof/>
                <w:webHidden/>
              </w:rPr>
              <w:tab/>
            </w:r>
            <w:r w:rsidR="00187026">
              <w:rPr>
                <w:noProof/>
                <w:webHidden/>
              </w:rPr>
              <w:fldChar w:fldCharType="begin"/>
            </w:r>
            <w:r w:rsidR="00187026">
              <w:rPr>
                <w:noProof/>
                <w:webHidden/>
              </w:rPr>
              <w:instrText xml:space="preserve"> PAGEREF _Toc233020470 \h </w:instrText>
            </w:r>
            <w:r w:rsidR="00187026">
              <w:rPr>
                <w:noProof/>
                <w:webHidden/>
              </w:rPr>
            </w:r>
            <w:r w:rsidR="00187026">
              <w:rPr>
                <w:noProof/>
                <w:webHidden/>
              </w:rPr>
              <w:fldChar w:fldCharType="separate"/>
            </w:r>
            <w:r w:rsidR="00187026">
              <w:rPr>
                <w:noProof/>
                <w:webHidden/>
              </w:rPr>
              <w:t>3</w:t>
            </w:r>
            <w:r w:rsidR="00187026">
              <w:rPr>
                <w:noProof/>
                <w:webHidden/>
              </w:rPr>
              <w:fldChar w:fldCharType="end"/>
            </w:r>
          </w:hyperlink>
        </w:p>
        <w:p w14:paraId="787AC331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1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F317A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2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9E6C5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3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6D80C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4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B454F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5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ED8C5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6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EB4B7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7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79E54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8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1F227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79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3A2C0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0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77EC3" w14:textId="77777777" w:rsidR="00187026" w:rsidRDefault="001870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1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6BE9B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2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B09E3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3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97318A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4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46071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5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47257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6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362A6" w14:textId="77777777" w:rsidR="00187026" w:rsidRDefault="001870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20487" w:history="1">
            <w:r w:rsidRPr="000B03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_Toc233020487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020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1. Формирование у обучающихся навыков построения продвинутых отраслевых финансовых моделей, применяемых в инвестиционном анализе, корпоративных финансах и оценке бизнеса энергетических компаний.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2. Развитие компетенций по интерпретации результатов моделирования для принятия стратегических решений в энергетике.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3. Овладение современными инструментами анализа чувствительности, сценарного анализа, оценки стоимости компаний и построения моделей в условиях неопределенности.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020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Финансовое моделирование: отраслевая специфика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020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70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70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70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70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70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70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70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70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70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70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870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7026">
              <w:rPr>
                <w:rFonts w:ascii="Times New Roman" w:hAnsi="Times New Roman" w:cs="Times New Roman"/>
              </w:rPr>
              <w:t xml:space="preserve"> готовить экспертно-аналитические материалы для оценки мероприятий и программ и для принятия стратегических решений на уровне национальной и региональной экономики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70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7026">
              <w:rPr>
                <w:rFonts w:ascii="Times New Roman" w:hAnsi="Times New Roman" w:cs="Times New Roman"/>
                <w:lang w:bidi="ru-RU"/>
              </w:rPr>
              <w:t>ПК-4.2 - Анализирует финансовые модели с учетом организационной структуры и отраслевых особенностей корпораций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7026">
              <w:rPr>
                <w:rFonts w:ascii="Times New Roman" w:hAnsi="Times New Roman" w:cs="Times New Roman"/>
              </w:rPr>
              <w:t>- Теоретические основы оценки инвестиционных проектов и компаний энергетической отрасли.</w:t>
            </w:r>
            <w:r w:rsidR="00316402" w:rsidRPr="00187026">
              <w:rPr>
                <w:rFonts w:ascii="Times New Roman" w:hAnsi="Times New Roman" w:cs="Times New Roman"/>
              </w:rPr>
              <w:br/>
              <w:t>- Структуру и содержание финансовых моделей на базе метода дисконтированных денежных потоков (</w:t>
            </w:r>
            <w:r w:rsidR="00316402" w:rsidRPr="00187026">
              <w:rPr>
                <w:rFonts w:ascii="Times New Roman" w:hAnsi="Times New Roman" w:cs="Times New Roman"/>
                <w:lang w:val="en-US"/>
              </w:rPr>
              <w:t>DCF</w:t>
            </w:r>
            <w:r w:rsidR="00316402" w:rsidRPr="00187026">
              <w:rPr>
                <w:rFonts w:ascii="Times New Roman" w:hAnsi="Times New Roman" w:cs="Times New Roman"/>
              </w:rPr>
              <w:t>), долговых выкупов (</w:t>
            </w:r>
            <w:r w:rsidR="00316402" w:rsidRPr="00187026">
              <w:rPr>
                <w:rFonts w:ascii="Times New Roman" w:hAnsi="Times New Roman" w:cs="Times New Roman"/>
                <w:lang w:val="en-US"/>
              </w:rPr>
              <w:t>LBO</w:t>
            </w:r>
            <w:r w:rsidR="00316402" w:rsidRPr="00187026">
              <w:rPr>
                <w:rFonts w:ascii="Times New Roman" w:hAnsi="Times New Roman" w:cs="Times New Roman"/>
              </w:rPr>
              <w:t>), слияний и поглощений, проектного финансирования.</w:t>
            </w:r>
            <w:r w:rsidR="00316402" w:rsidRPr="00187026">
              <w:rPr>
                <w:rFonts w:ascii="Times New Roman" w:hAnsi="Times New Roman" w:cs="Times New Roman"/>
              </w:rPr>
              <w:br/>
              <w:t>- Подходы к учету финансовой отчетности в моделировании.</w:t>
            </w:r>
            <w:r w:rsidRPr="001870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70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7026">
              <w:rPr>
                <w:rFonts w:ascii="Times New Roman" w:hAnsi="Times New Roman" w:cs="Times New Roman"/>
              </w:rPr>
              <w:t>- Строить модель трёх форм отчётности (отчет о прибыли, баланс, отчет о движении денежных средств).</w:t>
            </w:r>
            <w:r w:rsidR="00FD518F" w:rsidRPr="00187026">
              <w:rPr>
                <w:rFonts w:ascii="Times New Roman" w:hAnsi="Times New Roman" w:cs="Times New Roman"/>
              </w:rPr>
              <w:br/>
              <w:t>- 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  <w:r w:rsidR="00FD518F" w:rsidRPr="00187026">
              <w:rPr>
                <w:rFonts w:ascii="Times New Roman" w:hAnsi="Times New Roman" w:cs="Times New Roman"/>
              </w:rPr>
              <w:br/>
              <w:t xml:space="preserve">- Проводить анализ чувствительности, сценарный анализ, анализ </w:t>
            </w:r>
            <w:proofErr w:type="gramStart"/>
            <w:r w:rsidR="00FD518F" w:rsidRPr="00187026">
              <w:rPr>
                <w:rFonts w:ascii="Times New Roman" w:hAnsi="Times New Roman" w:cs="Times New Roman"/>
              </w:rPr>
              <w:t>Монте Карло</w:t>
            </w:r>
            <w:proofErr w:type="gramEnd"/>
            <w:r w:rsidR="00FD518F" w:rsidRPr="00187026">
              <w:rPr>
                <w:rFonts w:ascii="Times New Roman" w:hAnsi="Times New Roman" w:cs="Times New Roman"/>
              </w:rPr>
              <w:t>.</w:t>
            </w:r>
            <w:r w:rsidR="00FD518F" w:rsidRPr="00187026">
              <w:rPr>
                <w:rFonts w:ascii="Times New Roman" w:hAnsi="Times New Roman" w:cs="Times New Roman"/>
              </w:rPr>
              <w:br/>
              <w:t>- Встраивать допущения и драйверы роста в модель</w:t>
            </w:r>
            <w:proofErr w:type="gramStart"/>
            <w:r w:rsidR="00FD518F" w:rsidRPr="00187026">
              <w:rPr>
                <w:rFonts w:ascii="Times New Roman" w:hAnsi="Times New Roman" w:cs="Times New Roman"/>
              </w:rPr>
              <w:t>.</w:t>
            </w:r>
            <w:r w:rsidRPr="001870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70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70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7026">
              <w:rPr>
                <w:rFonts w:ascii="Times New Roman" w:hAnsi="Times New Roman" w:cs="Times New Roman"/>
              </w:rPr>
              <w:t xml:space="preserve">- Приемами работы в табличных </w:t>
            </w:r>
            <w:proofErr w:type="gramStart"/>
            <w:r w:rsidR="00FD518F" w:rsidRPr="00187026">
              <w:rPr>
                <w:rFonts w:ascii="Times New Roman" w:hAnsi="Times New Roman" w:cs="Times New Roman"/>
              </w:rPr>
              <w:t>редакторах</w:t>
            </w:r>
            <w:proofErr w:type="gramEnd"/>
            <w:r w:rsidR="00FD518F" w:rsidRPr="00187026">
              <w:rPr>
                <w:rFonts w:ascii="Times New Roman" w:hAnsi="Times New Roman" w:cs="Times New Roman"/>
              </w:rPr>
              <w:t xml:space="preserve"> (</w:t>
            </w:r>
            <w:r w:rsidR="00FD518F" w:rsidRPr="00187026">
              <w:rPr>
                <w:rFonts w:ascii="Times New Roman" w:hAnsi="Times New Roman" w:cs="Times New Roman"/>
                <w:lang w:val="en-US"/>
              </w:rPr>
              <w:t>MS</w:t>
            </w:r>
            <w:r w:rsidR="00FD518F" w:rsidRPr="00187026">
              <w:rPr>
                <w:rFonts w:ascii="Times New Roman" w:hAnsi="Times New Roman" w:cs="Times New Roman"/>
              </w:rPr>
              <w:t xml:space="preserve"> </w:t>
            </w:r>
            <w:r w:rsidR="00FD518F" w:rsidRPr="00187026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187026">
              <w:rPr>
                <w:rFonts w:ascii="Times New Roman" w:hAnsi="Times New Roman" w:cs="Times New Roman"/>
              </w:rPr>
              <w:t xml:space="preserve"> и аналоги).</w:t>
            </w:r>
            <w:r w:rsidR="00FD518F" w:rsidRPr="00187026">
              <w:rPr>
                <w:rFonts w:ascii="Times New Roman" w:hAnsi="Times New Roman" w:cs="Times New Roman"/>
              </w:rPr>
              <w:br/>
              <w:t xml:space="preserve">- Способами визуализации данных (диаграммы, </w:t>
            </w:r>
            <w:proofErr w:type="spellStart"/>
            <w:r w:rsidR="00FD518F" w:rsidRPr="00187026">
              <w:rPr>
                <w:rFonts w:ascii="Times New Roman" w:hAnsi="Times New Roman" w:cs="Times New Roman"/>
              </w:rPr>
              <w:t>дэшборды</w:t>
            </w:r>
            <w:proofErr w:type="spellEnd"/>
            <w:proofErr w:type="gramStart"/>
            <w:r w:rsidR="00FD518F" w:rsidRPr="00187026">
              <w:rPr>
                <w:rFonts w:ascii="Times New Roman" w:hAnsi="Times New Roman" w:cs="Times New Roman"/>
              </w:rPr>
              <w:t>).</w:t>
            </w:r>
            <w:r w:rsidRPr="001870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870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0204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финансовое моделирование. Понятие финансовой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моделей в корпоративных финансах. Подходы к построению моделей: снизу-вверх и сверху-вниз. Принципы построения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E3D9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A03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финансовой модели (модель трёх форм отчётности)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A7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трёх форм отчётности. Проверка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63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D5B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8A8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7A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5B598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C5B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Модель дисконтированных денежных потоков: свободный денежный поток для акционеров и фирмы (FCFF и FCFE)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6A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моделирования дисконтированных денежных потоков. Расчет FCFF и FCFE. Терминальная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79F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69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E6D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E61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196F4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F81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Расчет ставки дисконтирования (модель оценки стоимости капитальных активов, средневзвешенная стоимость капитала)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FB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стоимости собственного капитала по модели оценки стоимости капитальных активов. Стоимость долга. Средневзвешенная стоимость капитала. Учет структуры капитала и налогового 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D6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37C6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568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888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AC45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A9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ключевых драйверов финансовой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6AB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прогнозирования выручки, операционных затрат, капитальных затрат, оборотного капитала и амортизации.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2EF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8C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7EB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D8D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57572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6BD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Сценарный анализ и анализ чувствительности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60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Отличия анализ чувствительности и сценарного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80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21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D0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8C1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F615B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F0F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Особенности моделей для проектного финансирования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627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особенности проектного финансирования и моделей для проектного финансирования. Водопад денежных потоков. Структурирование проекта в финансовой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F3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A15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F3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AC0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4FC3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35D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моделей для сделок слияния и поглощения и LBO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9AD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сделок по слиянию и поглощению. Моделирование синергий.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09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77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4EC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AC4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9DCA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554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модели и результатов инвестору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08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Визуализация, презентация результатов, инвестиционные меморандумы.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25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9E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AB7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B0F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0204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020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70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Скороход А.Ю. Финансовое моделирование</w:t>
            </w:r>
            <w:proofErr w:type="gram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А.Ю. Скороход, М.В. </w:t>
            </w:r>
            <w:proofErr w:type="spell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Утевская</w:t>
            </w:r>
            <w:proofErr w:type="spell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Баркар</w:t>
            </w:r>
            <w:proofErr w:type="spell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Изд-во СПбГЭУ, 2025. – 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87026" w:rsidRDefault="00F15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https://elibrary.ru/download/elibrary_88785355_13699319.pdf</w:t>
              </w:r>
            </w:hyperlink>
          </w:p>
        </w:tc>
      </w:tr>
      <w:tr w:rsidR="00262CF0" w:rsidRPr="007E6725" w14:paraId="08C542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7BF892" w14:textId="77777777" w:rsidR="00262CF0" w:rsidRPr="001870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Жаров, Д. Финансовое моделирование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Д. Жаров. — Москва</w:t>
            </w:r>
            <w:proofErr w:type="gram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, 2026. — 170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978-5-9614-0885-0. - Текст</w:t>
            </w:r>
            <w:proofErr w:type="gramStart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87026">
              <w:rPr>
                <w:rFonts w:ascii="Times New Roman" w:hAnsi="Times New Roman" w:cs="Times New Roman"/>
                <w:sz w:val="24"/>
                <w:szCs w:val="24"/>
              </w:rPr>
              <w:t>/2231516 (дата обращения: 11.06.2026).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FBB7C1" w14:textId="77777777" w:rsidR="00262CF0" w:rsidRPr="00187026" w:rsidRDefault="00F15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https://znanium.ru/catalog/product/2231516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020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61B897" w14:textId="77777777" w:rsidTr="007B550D">
        <w:tc>
          <w:tcPr>
            <w:tcW w:w="9345" w:type="dxa"/>
          </w:tcPr>
          <w:p w14:paraId="128A8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FAECF2D" w14:textId="77777777" w:rsidTr="007B550D">
        <w:tc>
          <w:tcPr>
            <w:tcW w:w="9345" w:type="dxa"/>
          </w:tcPr>
          <w:p w14:paraId="4DF373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0162B4" w14:textId="77777777" w:rsidTr="007B550D">
        <w:tc>
          <w:tcPr>
            <w:tcW w:w="9345" w:type="dxa"/>
          </w:tcPr>
          <w:p w14:paraId="404EB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E5C071" w14:textId="77777777" w:rsidTr="007B550D">
        <w:tc>
          <w:tcPr>
            <w:tcW w:w="9345" w:type="dxa"/>
          </w:tcPr>
          <w:p w14:paraId="7B3449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497B7405" w14:textId="77777777" w:rsidTr="007B550D">
        <w:tc>
          <w:tcPr>
            <w:tcW w:w="9345" w:type="dxa"/>
          </w:tcPr>
          <w:p w14:paraId="4C147F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55AC6FB8" w14:textId="77777777" w:rsidTr="007B550D">
        <w:tc>
          <w:tcPr>
            <w:tcW w:w="9345" w:type="dxa"/>
          </w:tcPr>
          <w:p w14:paraId="201EB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EEC34F" w14:textId="77777777" w:rsidTr="007B550D">
        <w:tc>
          <w:tcPr>
            <w:tcW w:w="9345" w:type="dxa"/>
          </w:tcPr>
          <w:p w14:paraId="5346D8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020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55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020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70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70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70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70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70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70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87026">
              <w:rPr>
                <w:sz w:val="22"/>
                <w:szCs w:val="22"/>
              </w:rPr>
              <w:t>комплекс</w:t>
            </w:r>
            <w:proofErr w:type="gramStart"/>
            <w:r w:rsidRPr="00187026">
              <w:rPr>
                <w:sz w:val="22"/>
                <w:szCs w:val="22"/>
              </w:rPr>
              <w:t>"С</w:t>
            </w:r>
            <w:proofErr w:type="gramEnd"/>
            <w:r w:rsidRPr="00187026">
              <w:rPr>
                <w:sz w:val="22"/>
                <w:szCs w:val="22"/>
              </w:rPr>
              <w:t>пециализированная</w:t>
            </w:r>
            <w:proofErr w:type="spellEnd"/>
            <w:r w:rsidRPr="0018702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87026">
              <w:rPr>
                <w:sz w:val="22"/>
                <w:szCs w:val="22"/>
              </w:rPr>
              <w:t>)д</w:t>
            </w:r>
            <w:proofErr w:type="gramEnd"/>
            <w:r w:rsidRPr="0018702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8702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7026">
              <w:rPr>
                <w:sz w:val="22"/>
                <w:szCs w:val="22"/>
              </w:rPr>
              <w:t>5-8400/8</w:t>
            </w:r>
            <w:r w:rsidRPr="00187026">
              <w:rPr>
                <w:sz w:val="22"/>
                <w:szCs w:val="22"/>
                <w:lang w:val="en-US"/>
              </w:rPr>
              <w:t>GB</w:t>
            </w:r>
            <w:r w:rsidRPr="00187026">
              <w:rPr>
                <w:sz w:val="22"/>
                <w:szCs w:val="22"/>
              </w:rPr>
              <w:t>/500</w:t>
            </w:r>
            <w:r w:rsidRPr="00187026">
              <w:rPr>
                <w:sz w:val="22"/>
                <w:szCs w:val="22"/>
                <w:lang w:val="en-US"/>
              </w:rPr>
              <w:t>GB</w:t>
            </w:r>
            <w:r w:rsidRPr="00187026">
              <w:rPr>
                <w:sz w:val="22"/>
                <w:szCs w:val="22"/>
              </w:rPr>
              <w:t>_</w:t>
            </w:r>
            <w:r w:rsidRPr="00187026">
              <w:rPr>
                <w:sz w:val="22"/>
                <w:szCs w:val="22"/>
                <w:lang w:val="en-US"/>
              </w:rPr>
              <w:t>SSD</w:t>
            </w:r>
            <w:r w:rsidRPr="00187026">
              <w:rPr>
                <w:sz w:val="22"/>
                <w:szCs w:val="22"/>
              </w:rPr>
              <w:t>/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VA</w:t>
            </w:r>
            <w:r w:rsidRPr="00187026">
              <w:rPr>
                <w:sz w:val="22"/>
                <w:szCs w:val="22"/>
              </w:rPr>
              <w:t>2410-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8702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87026">
              <w:rPr>
                <w:sz w:val="22"/>
                <w:szCs w:val="22"/>
                <w:lang w:val="en-US"/>
              </w:rPr>
              <w:t>Intel</w:t>
            </w:r>
            <w:r w:rsidRPr="00187026">
              <w:rPr>
                <w:sz w:val="22"/>
                <w:szCs w:val="22"/>
              </w:rPr>
              <w:t xml:space="preserve">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x</w:t>
            </w:r>
            <w:r w:rsidRPr="00187026">
              <w:rPr>
                <w:sz w:val="22"/>
                <w:szCs w:val="22"/>
              </w:rPr>
              <w:t xml:space="preserve">2 </w:t>
            </w:r>
            <w:r w:rsidRPr="00187026">
              <w:rPr>
                <w:sz w:val="22"/>
                <w:szCs w:val="22"/>
                <w:lang w:val="en-US"/>
              </w:rPr>
              <w:t>g</w:t>
            </w:r>
            <w:r w:rsidRPr="00187026">
              <w:rPr>
                <w:sz w:val="22"/>
                <w:szCs w:val="22"/>
              </w:rPr>
              <w:t xml:space="preserve">3250 </w:t>
            </w:r>
            <w:proofErr w:type="spellStart"/>
            <w:r w:rsidRPr="00187026">
              <w:rPr>
                <w:sz w:val="22"/>
                <w:szCs w:val="22"/>
              </w:rPr>
              <w:t>клавиатура+мышь</w:t>
            </w:r>
            <w:proofErr w:type="spellEnd"/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L</w:t>
            </w:r>
            <w:r w:rsidRPr="0018702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87026">
              <w:rPr>
                <w:sz w:val="22"/>
                <w:szCs w:val="22"/>
              </w:rPr>
              <w:t xml:space="preserve">,монитор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8702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7026" w14:paraId="622D8413" w14:textId="77777777" w:rsidTr="008416EB">
        <w:tc>
          <w:tcPr>
            <w:tcW w:w="7797" w:type="dxa"/>
            <w:shd w:val="clear" w:color="auto" w:fill="auto"/>
          </w:tcPr>
          <w:p w14:paraId="65C793F9" w14:textId="77777777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7026">
              <w:rPr>
                <w:sz w:val="22"/>
                <w:szCs w:val="22"/>
              </w:rPr>
              <w:t>комплексом</w:t>
            </w:r>
            <w:proofErr w:type="gramStart"/>
            <w:r w:rsidRPr="00187026">
              <w:rPr>
                <w:sz w:val="22"/>
                <w:szCs w:val="22"/>
              </w:rPr>
              <w:t>.С</w:t>
            </w:r>
            <w:proofErr w:type="gramEnd"/>
            <w:r w:rsidRPr="00187026">
              <w:rPr>
                <w:sz w:val="22"/>
                <w:szCs w:val="22"/>
              </w:rPr>
              <w:t>пециализированная</w:t>
            </w:r>
            <w:proofErr w:type="spellEnd"/>
            <w:r w:rsidRPr="001870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7026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187026">
              <w:rPr>
                <w:sz w:val="22"/>
                <w:szCs w:val="22"/>
                <w:lang w:val="en-US"/>
              </w:rPr>
              <w:t>Intel</w:t>
            </w:r>
            <w:r w:rsidRPr="00187026">
              <w:rPr>
                <w:sz w:val="22"/>
                <w:szCs w:val="22"/>
              </w:rPr>
              <w:t xml:space="preserve">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7026">
              <w:rPr>
                <w:sz w:val="22"/>
                <w:szCs w:val="22"/>
              </w:rPr>
              <w:t xml:space="preserve">3-2100 2.4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7026">
              <w:rPr>
                <w:sz w:val="22"/>
                <w:szCs w:val="22"/>
              </w:rPr>
              <w:t>/500/4/</w:t>
            </w:r>
            <w:r w:rsidRPr="00187026">
              <w:rPr>
                <w:sz w:val="22"/>
                <w:szCs w:val="22"/>
                <w:lang w:val="en-US"/>
              </w:rPr>
              <w:t>Acer</w:t>
            </w:r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V</w:t>
            </w:r>
            <w:r w:rsidRPr="0018702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87026">
              <w:rPr>
                <w:sz w:val="22"/>
                <w:szCs w:val="22"/>
                <w:lang w:val="en-US"/>
              </w:rPr>
              <w:t>Panasonic</w:t>
            </w:r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PT</w:t>
            </w:r>
            <w:r w:rsidRPr="00187026">
              <w:rPr>
                <w:sz w:val="22"/>
                <w:szCs w:val="22"/>
              </w:rPr>
              <w:t>-</w:t>
            </w:r>
            <w:r w:rsidRPr="00187026">
              <w:rPr>
                <w:sz w:val="22"/>
                <w:szCs w:val="22"/>
                <w:lang w:val="en-US"/>
              </w:rPr>
              <w:t>VX</w:t>
            </w:r>
            <w:r w:rsidRPr="00187026">
              <w:rPr>
                <w:sz w:val="22"/>
                <w:szCs w:val="22"/>
              </w:rPr>
              <w:t>610</w:t>
            </w:r>
            <w:r w:rsidRPr="00187026">
              <w:rPr>
                <w:sz w:val="22"/>
                <w:szCs w:val="22"/>
                <w:lang w:val="en-US"/>
              </w:rPr>
              <w:t>E</w:t>
            </w:r>
            <w:r w:rsidRPr="00187026">
              <w:rPr>
                <w:sz w:val="22"/>
                <w:szCs w:val="22"/>
              </w:rPr>
              <w:t xml:space="preserve"> - 1</w:t>
            </w:r>
            <w:proofErr w:type="gramEnd"/>
            <w:r w:rsidRPr="00187026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Champion</w:t>
            </w:r>
            <w:r w:rsidRPr="00187026">
              <w:rPr>
                <w:sz w:val="22"/>
                <w:szCs w:val="22"/>
              </w:rPr>
              <w:t xml:space="preserve"> 244х183см (</w:t>
            </w:r>
            <w:r w:rsidRPr="00187026">
              <w:rPr>
                <w:sz w:val="22"/>
                <w:szCs w:val="22"/>
                <w:lang w:val="en-US"/>
              </w:rPr>
              <w:t>SCM</w:t>
            </w:r>
            <w:r w:rsidRPr="00187026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187026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MASK</w:t>
            </w:r>
            <w:r w:rsidRPr="00187026">
              <w:rPr>
                <w:sz w:val="22"/>
                <w:szCs w:val="22"/>
              </w:rPr>
              <w:t>6</w:t>
            </w:r>
            <w:r w:rsidRPr="00187026">
              <w:rPr>
                <w:sz w:val="22"/>
                <w:szCs w:val="22"/>
                <w:lang w:val="en-US"/>
              </w:rPr>
              <w:t>T</w:t>
            </w:r>
            <w:r w:rsidRPr="00187026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84B556" w14:textId="77777777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7026" w14:paraId="3AB92A3B" w14:textId="77777777" w:rsidTr="008416EB">
        <w:tc>
          <w:tcPr>
            <w:tcW w:w="7797" w:type="dxa"/>
            <w:shd w:val="clear" w:color="auto" w:fill="auto"/>
          </w:tcPr>
          <w:p w14:paraId="0730B2F5" w14:textId="77777777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7026">
              <w:rPr>
                <w:sz w:val="22"/>
                <w:szCs w:val="22"/>
              </w:rPr>
              <w:t>комплексом</w:t>
            </w:r>
            <w:proofErr w:type="gramStart"/>
            <w:r w:rsidRPr="00187026">
              <w:rPr>
                <w:sz w:val="22"/>
                <w:szCs w:val="22"/>
              </w:rPr>
              <w:t>.С</w:t>
            </w:r>
            <w:proofErr w:type="gramEnd"/>
            <w:r w:rsidRPr="00187026">
              <w:rPr>
                <w:sz w:val="22"/>
                <w:szCs w:val="22"/>
              </w:rPr>
              <w:t>пециализированная</w:t>
            </w:r>
            <w:proofErr w:type="spellEnd"/>
            <w:r w:rsidRPr="00187026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87026">
              <w:rPr>
                <w:sz w:val="22"/>
                <w:szCs w:val="22"/>
                <w:lang w:val="en-US"/>
              </w:rPr>
              <w:t>HP</w:t>
            </w:r>
            <w:r w:rsidRPr="00187026">
              <w:rPr>
                <w:sz w:val="22"/>
                <w:szCs w:val="22"/>
              </w:rPr>
              <w:t xml:space="preserve"> 250 </w:t>
            </w:r>
            <w:r w:rsidRPr="00187026">
              <w:rPr>
                <w:sz w:val="22"/>
                <w:szCs w:val="22"/>
                <w:lang w:val="en-US"/>
              </w:rPr>
              <w:t>G</w:t>
            </w:r>
            <w:r w:rsidRPr="00187026">
              <w:rPr>
                <w:sz w:val="22"/>
                <w:szCs w:val="22"/>
              </w:rPr>
              <w:t>6 1</w:t>
            </w:r>
            <w:r w:rsidRPr="00187026">
              <w:rPr>
                <w:sz w:val="22"/>
                <w:szCs w:val="22"/>
                <w:lang w:val="en-US"/>
              </w:rPr>
              <w:t>WY</w:t>
            </w:r>
            <w:r w:rsidRPr="00187026">
              <w:rPr>
                <w:sz w:val="22"/>
                <w:szCs w:val="22"/>
              </w:rPr>
              <w:t>58</w:t>
            </w:r>
            <w:r w:rsidRPr="00187026">
              <w:rPr>
                <w:sz w:val="22"/>
                <w:szCs w:val="22"/>
                <w:lang w:val="en-US"/>
              </w:rPr>
              <w:t>EA</w:t>
            </w:r>
            <w:r w:rsidRPr="00187026">
              <w:rPr>
                <w:sz w:val="22"/>
                <w:szCs w:val="22"/>
              </w:rPr>
              <w:t xml:space="preserve">, Мультимедийный проектор </w:t>
            </w:r>
            <w:r w:rsidRPr="00187026">
              <w:rPr>
                <w:sz w:val="22"/>
                <w:szCs w:val="22"/>
                <w:lang w:val="en-US"/>
              </w:rPr>
              <w:t>LG</w:t>
            </w:r>
            <w:r w:rsidRPr="00187026">
              <w:rPr>
                <w:sz w:val="22"/>
                <w:szCs w:val="22"/>
              </w:rPr>
              <w:t xml:space="preserve"> </w:t>
            </w:r>
            <w:r w:rsidRPr="00187026">
              <w:rPr>
                <w:sz w:val="22"/>
                <w:szCs w:val="22"/>
                <w:lang w:val="en-US"/>
              </w:rPr>
              <w:t>PF</w:t>
            </w:r>
            <w:r w:rsidRPr="00187026">
              <w:rPr>
                <w:sz w:val="22"/>
                <w:szCs w:val="22"/>
              </w:rPr>
              <w:t>1500</w:t>
            </w:r>
            <w:r w:rsidRPr="00187026">
              <w:rPr>
                <w:sz w:val="22"/>
                <w:szCs w:val="22"/>
                <w:lang w:val="en-US"/>
              </w:rPr>
              <w:t>G</w:t>
            </w:r>
            <w:r w:rsidRPr="001870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4E239D" w14:textId="77777777" w:rsidR="002C735C" w:rsidRPr="001870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70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020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020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020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020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Опишите этапы построения финансовой модели трёх форм отчётности.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 отчетами?</w:t>
            </w:r>
          </w:p>
        </w:tc>
      </w:tr>
      <w:tr w:rsidR="009E6058" w14:paraId="6C1A74CD" w14:textId="77777777" w:rsidTr="00F00293">
        <w:tc>
          <w:tcPr>
            <w:tcW w:w="562" w:type="dxa"/>
          </w:tcPr>
          <w:p w14:paraId="6C95F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4C02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Что такое средневзвешенная стоимость капитала и как она рассчитывается?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формулу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экономический смысл каждого элемента.</w:t>
            </w:r>
          </w:p>
        </w:tc>
      </w:tr>
      <w:tr w:rsidR="009E6058" w14:paraId="0426A31D" w14:textId="77777777" w:rsidTr="00F00293">
        <w:tc>
          <w:tcPr>
            <w:tcW w:w="562" w:type="dxa"/>
          </w:tcPr>
          <w:p w14:paraId="4DFFC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EA6B63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 xml:space="preserve">В чем отличие между </w:t>
            </w:r>
            <w:r>
              <w:rPr>
                <w:sz w:val="23"/>
                <w:szCs w:val="23"/>
                <w:lang w:val="en-US"/>
              </w:rPr>
              <w:t>FCFF</w:t>
            </w:r>
            <w:r w:rsidRPr="0018702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FCFE</w:t>
            </w:r>
            <w:r w:rsidRPr="00187026">
              <w:rPr>
                <w:sz w:val="23"/>
                <w:szCs w:val="23"/>
              </w:rPr>
              <w:t xml:space="preserve">? </w:t>
            </w:r>
            <w:proofErr w:type="gramStart"/>
            <w:r w:rsidRPr="00187026">
              <w:rPr>
                <w:sz w:val="23"/>
                <w:szCs w:val="23"/>
              </w:rPr>
              <w:t>В</w:t>
            </w:r>
            <w:proofErr w:type="gramEnd"/>
            <w:r w:rsidRPr="00187026">
              <w:rPr>
                <w:sz w:val="23"/>
                <w:szCs w:val="23"/>
              </w:rPr>
              <w:t xml:space="preserve"> каких случаях применяется каждый из них?</w:t>
            </w:r>
          </w:p>
        </w:tc>
      </w:tr>
      <w:tr w:rsidR="009E6058" w14:paraId="6411DC92" w14:textId="77777777" w:rsidTr="00F00293">
        <w:tc>
          <w:tcPr>
            <w:tcW w:w="562" w:type="dxa"/>
          </w:tcPr>
          <w:p w14:paraId="594C4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C4DAFC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 xml:space="preserve">Объясните суть терминальной стоимости в модели </w:t>
            </w:r>
            <w:r>
              <w:rPr>
                <w:sz w:val="23"/>
                <w:szCs w:val="23"/>
                <w:lang w:val="en-US"/>
              </w:rPr>
              <w:t>DCF</w:t>
            </w:r>
            <w:r w:rsidRPr="00187026">
              <w:rPr>
                <w:sz w:val="23"/>
                <w:szCs w:val="23"/>
              </w:rPr>
              <w:t>. Какие методы его расчета существуют?</w:t>
            </w:r>
          </w:p>
        </w:tc>
      </w:tr>
      <w:tr w:rsidR="009E6058" w14:paraId="0B9BC439" w14:textId="77777777" w:rsidTr="00F00293">
        <w:tc>
          <w:tcPr>
            <w:tcW w:w="562" w:type="dxa"/>
          </w:tcPr>
          <w:p w14:paraId="1C47C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32455D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Перечислите и кратко охарактеризуйте ключевые драйверы, используемые при построении финансовых моделей.</w:t>
            </w:r>
          </w:p>
        </w:tc>
      </w:tr>
      <w:tr w:rsidR="009E6058" w14:paraId="2AC3D440" w14:textId="77777777" w:rsidTr="00F00293">
        <w:tc>
          <w:tcPr>
            <w:tcW w:w="562" w:type="dxa"/>
          </w:tcPr>
          <w:p w14:paraId="71C38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BDA730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 xml:space="preserve">Какие предпосылки лежат в основе </w:t>
            </w:r>
            <w:r>
              <w:rPr>
                <w:sz w:val="23"/>
                <w:szCs w:val="23"/>
                <w:lang w:val="en-US"/>
              </w:rPr>
              <w:t>DCF</w:t>
            </w:r>
            <w:r w:rsidRPr="00187026">
              <w:rPr>
                <w:sz w:val="23"/>
                <w:szCs w:val="23"/>
              </w:rPr>
              <w:t>-моделирования? Почему важно обосновывать каждый драйвер роста?</w:t>
            </w:r>
          </w:p>
        </w:tc>
      </w:tr>
      <w:tr w:rsidR="009E6058" w14:paraId="386FFDFC" w14:textId="77777777" w:rsidTr="00F00293">
        <w:tc>
          <w:tcPr>
            <w:tcW w:w="562" w:type="dxa"/>
          </w:tcPr>
          <w:p w14:paraId="35B25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1269C2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 xml:space="preserve">Объясните метод расчета стоимости капитала через модель </w:t>
            </w:r>
            <w:r>
              <w:rPr>
                <w:sz w:val="23"/>
                <w:szCs w:val="23"/>
                <w:lang w:val="en-US"/>
              </w:rPr>
              <w:t>CAPM</w:t>
            </w:r>
            <w:r w:rsidRPr="00187026">
              <w:rPr>
                <w:sz w:val="23"/>
                <w:szCs w:val="23"/>
              </w:rPr>
              <w:t>. Какие есть ограничения у этой модели?</w:t>
            </w:r>
          </w:p>
        </w:tc>
      </w:tr>
      <w:tr w:rsidR="009E6058" w14:paraId="3CBF05DE" w14:textId="77777777" w:rsidTr="00F00293">
        <w:tc>
          <w:tcPr>
            <w:tcW w:w="562" w:type="dxa"/>
          </w:tcPr>
          <w:p w14:paraId="3B6F8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133A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Опишите структуру и принципы работы модели слияний и поглощений.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инвестора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D01E14E" w14:textId="77777777" w:rsidTr="00F00293">
        <w:tc>
          <w:tcPr>
            <w:tcW w:w="562" w:type="dxa"/>
          </w:tcPr>
          <w:p w14:paraId="0750FB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D20B22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Как можно встроить анализ чувствительности в финансовую модель? Приведите пример параметров, по которым его можно провести.</w:t>
            </w:r>
          </w:p>
        </w:tc>
      </w:tr>
      <w:tr w:rsidR="009E6058" w14:paraId="67D5CE92" w14:textId="77777777" w:rsidTr="00F00293">
        <w:tc>
          <w:tcPr>
            <w:tcW w:w="562" w:type="dxa"/>
          </w:tcPr>
          <w:p w14:paraId="0C2D51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AB6887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Опишите подходы к моделированию выручки.</w:t>
            </w:r>
          </w:p>
        </w:tc>
      </w:tr>
      <w:tr w:rsidR="009E6058" w14:paraId="2241454A" w14:textId="77777777" w:rsidTr="00F00293">
        <w:tc>
          <w:tcPr>
            <w:tcW w:w="562" w:type="dxa"/>
          </w:tcPr>
          <w:p w14:paraId="10629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E6D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Опишите подходы к моделированию капитальных затрат и амортизации.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существуют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начисления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амортизации?</w:t>
            </w:r>
          </w:p>
        </w:tc>
      </w:tr>
      <w:tr w:rsidR="009E6058" w14:paraId="181BDCD1" w14:textId="77777777" w:rsidTr="00F00293">
        <w:tc>
          <w:tcPr>
            <w:tcW w:w="562" w:type="dxa"/>
          </w:tcPr>
          <w:p w14:paraId="3D0BE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DF7F1B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Что такое оборотный капитал и как его изменения влияют на денежные потоки?</w:t>
            </w:r>
          </w:p>
        </w:tc>
      </w:tr>
      <w:tr w:rsidR="009E6058" w14:paraId="14E9D03A" w14:textId="77777777" w:rsidTr="00F00293">
        <w:tc>
          <w:tcPr>
            <w:tcW w:w="562" w:type="dxa"/>
          </w:tcPr>
          <w:p w14:paraId="7FF305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2BEB2C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 xml:space="preserve">Приведите формулу расчета </w:t>
            </w:r>
            <w:r>
              <w:rPr>
                <w:sz w:val="23"/>
                <w:szCs w:val="23"/>
                <w:lang w:val="en-US"/>
              </w:rPr>
              <w:t>FCFF</w:t>
            </w:r>
            <w:r w:rsidRPr="00187026">
              <w:rPr>
                <w:sz w:val="23"/>
                <w:szCs w:val="23"/>
              </w:rPr>
              <w:t xml:space="preserve"> и прокомментируйте каждый элемент.</w:t>
            </w:r>
          </w:p>
        </w:tc>
      </w:tr>
      <w:tr w:rsidR="009E6058" w14:paraId="5169A619" w14:textId="77777777" w:rsidTr="00F00293">
        <w:tc>
          <w:tcPr>
            <w:tcW w:w="562" w:type="dxa"/>
          </w:tcPr>
          <w:p w14:paraId="68E60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CEFA6A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87026">
              <w:rPr>
                <w:sz w:val="23"/>
                <w:szCs w:val="23"/>
              </w:rPr>
              <w:t>Как связаны между собой прибыль до налогообложения, чистая прибыль и свободный денежный поток?</w:t>
            </w:r>
            <w:proofErr w:type="gramEnd"/>
          </w:p>
        </w:tc>
      </w:tr>
      <w:tr w:rsidR="009E6058" w14:paraId="794CDB9D" w14:textId="77777777" w:rsidTr="00F00293">
        <w:tc>
          <w:tcPr>
            <w:tcW w:w="562" w:type="dxa"/>
          </w:tcPr>
          <w:p w14:paraId="5D15F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652518" w14:textId="77777777" w:rsidR="009E6058" w:rsidRPr="001870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Как проводится сценарный анализ? Чем он отличается от анализа чувствительности?</w:t>
            </w:r>
          </w:p>
        </w:tc>
      </w:tr>
      <w:tr w:rsidR="009E6058" w14:paraId="2BB92FE7" w14:textId="77777777" w:rsidTr="00F00293">
        <w:tc>
          <w:tcPr>
            <w:tcW w:w="562" w:type="dxa"/>
          </w:tcPr>
          <w:p w14:paraId="14920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BCF2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Какие метрики эффективности чаще всего используются при оценке инвестиционных проектов?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различия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3ECE0D7" w14:textId="77777777" w:rsidTr="00F00293">
        <w:tc>
          <w:tcPr>
            <w:tcW w:w="562" w:type="dxa"/>
          </w:tcPr>
          <w:p w14:paraId="7A6F72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81F0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7026">
              <w:rPr>
                <w:sz w:val="23"/>
                <w:szCs w:val="23"/>
              </w:rPr>
              <w:t xml:space="preserve">Какие инструменты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187026"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187026">
              <w:rPr>
                <w:sz w:val="23"/>
                <w:szCs w:val="23"/>
              </w:rPr>
              <w:t xml:space="preserve"> вы используете при построении финансовой модели? </w:t>
            </w:r>
            <w:r>
              <w:rPr>
                <w:sz w:val="23"/>
                <w:szCs w:val="23"/>
                <w:lang w:val="en-US"/>
              </w:rPr>
              <w:t>Приведите примеры функций или модулей.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020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70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70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020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70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7026" w14:paraId="5A1C9382" w14:textId="77777777" w:rsidTr="00801458">
        <w:tc>
          <w:tcPr>
            <w:tcW w:w="2336" w:type="dxa"/>
          </w:tcPr>
          <w:p w14:paraId="4C518DAB" w14:textId="77777777" w:rsidR="005D65A5" w:rsidRPr="0018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70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7026" w14:paraId="07658034" w14:textId="77777777" w:rsidTr="00801458">
        <w:tc>
          <w:tcPr>
            <w:tcW w:w="2336" w:type="dxa"/>
          </w:tcPr>
          <w:p w14:paraId="1553D698" w14:textId="78F29BFB" w:rsidR="005D65A5" w:rsidRPr="0018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87026" w14:paraId="2DF23864" w14:textId="77777777" w:rsidTr="00801458">
        <w:tc>
          <w:tcPr>
            <w:tcW w:w="2336" w:type="dxa"/>
          </w:tcPr>
          <w:p w14:paraId="217A5F4A" w14:textId="77777777" w:rsidR="005D65A5" w:rsidRPr="0018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A662C9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028AF1C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D282D7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87026" w14:paraId="0F4D4C50" w14:textId="77777777" w:rsidTr="00801458">
        <w:tc>
          <w:tcPr>
            <w:tcW w:w="2336" w:type="dxa"/>
          </w:tcPr>
          <w:p w14:paraId="406A24BA" w14:textId="77777777" w:rsidR="005D65A5" w:rsidRPr="001870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0FC997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B56D69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340E3" w14:textId="77777777" w:rsidR="005D65A5" w:rsidRPr="00187026" w:rsidRDefault="007478E0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870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70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020485"/>
      <w:r w:rsidRPr="001870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7026" w14:paraId="02DB4996" w14:textId="77777777" w:rsidTr="00187026">
        <w:tc>
          <w:tcPr>
            <w:tcW w:w="562" w:type="dxa"/>
          </w:tcPr>
          <w:p w14:paraId="3F6AB92F" w14:textId="77777777" w:rsidR="00187026" w:rsidRDefault="001870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4F2214" w14:textId="77777777" w:rsidR="00187026" w:rsidRDefault="001870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10D9E9" w14:textId="77777777" w:rsidR="00187026" w:rsidRPr="00187026" w:rsidRDefault="001870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70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020486"/>
      <w:r w:rsidRPr="001870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70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70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7026" w14:paraId="0267C479" w14:textId="77777777" w:rsidTr="00801458">
        <w:tc>
          <w:tcPr>
            <w:tcW w:w="2500" w:type="pct"/>
          </w:tcPr>
          <w:p w14:paraId="37F699C9" w14:textId="77777777" w:rsidR="00B8237E" w:rsidRPr="001870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70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0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7026" w14:paraId="3F240151" w14:textId="77777777" w:rsidTr="00801458">
        <w:tc>
          <w:tcPr>
            <w:tcW w:w="2500" w:type="pct"/>
          </w:tcPr>
          <w:p w14:paraId="61E91592" w14:textId="61A0874C" w:rsidR="00B8237E" w:rsidRPr="001870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7026" w:rsidRDefault="005C548A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187026" w14:paraId="5BF48983" w14:textId="77777777" w:rsidTr="00801458">
        <w:tc>
          <w:tcPr>
            <w:tcW w:w="2500" w:type="pct"/>
          </w:tcPr>
          <w:p w14:paraId="237558AE" w14:textId="77777777" w:rsidR="00B8237E" w:rsidRPr="00187026" w:rsidRDefault="00B8237E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7D7C6DA" w14:textId="77777777" w:rsidR="00B8237E" w:rsidRPr="00187026" w:rsidRDefault="005C548A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187026" w14:paraId="35AB7F9B" w14:textId="77777777" w:rsidTr="00801458">
        <w:tc>
          <w:tcPr>
            <w:tcW w:w="2500" w:type="pct"/>
          </w:tcPr>
          <w:p w14:paraId="4F4C4B25" w14:textId="77777777" w:rsidR="00B8237E" w:rsidRPr="00187026" w:rsidRDefault="00B8237E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EB9B24" w14:textId="77777777" w:rsidR="00B8237E" w:rsidRPr="00187026" w:rsidRDefault="005C548A" w:rsidP="00801458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87026" w:rsidRPr="00187026" w14:paraId="7F865EFC" w14:textId="77777777" w:rsidTr="00187026">
        <w:tc>
          <w:tcPr>
            <w:tcW w:w="2500" w:type="pct"/>
          </w:tcPr>
          <w:p w14:paraId="301454BD" w14:textId="7ABA44C5" w:rsidR="00187026" w:rsidRPr="00187026" w:rsidRDefault="00187026" w:rsidP="00187026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7039561" w14:textId="77777777" w:rsidR="00187026" w:rsidRPr="00187026" w:rsidRDefault="00187026" w:rsidP="00832735">
            <w:pPr>
              <w:rPr>
                <w:rFonts w:ascii="Times New Roman" w:hAnsi="Times New Roman" w:cs="Times New Roman"/>
              </w:rPr>
            </w:pPr>
            <w:r w:rsidRPr="0018702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870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8702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020487"/>
      <w:r w:rsidRPr="001870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8702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8702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026">
        <w:rPr>
          <w:rFonts w:ascii="Times New Roman" w:hAnsi="Times New Roman" w:cs="Times New Roman"/>
          <w:color w:val="000000"/>
          <w:sz w:val="28"/>
          <w:szCs w:val="28"/>
        </w:rPr>
        <w:t>Шкалы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0FF9E" w14:textId="77777777" w:rsidR="00F155DB" w:rsidRDefault="00F155DB" w:rsidP="00315CA6">
      <w:pPr>
        <w:spacing w:after="0" w:line="240" w:lineRule="auto"/>
      </w:pPr>
      <w:r>
        <w:separator/>
      </w:r>
    </w:p>
  </w:endnote>
  <w:endnote w:type="continuationSeparator" w:id="0">
    <w:p w14:paraId="6CB68AA8" w14:textId="77777777" w:rsidR="00F155DB" w:rsidRDefault="00F155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02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FDF00" w14:textId="77777777" w:rsidR="00F155DB" w:rsidRDefault="00F155DB" w:rsidP="00315CA6">
      <w:pPr>
        <w:spacing w:after="0" w:line="240" w:lineRule="auto"/>
      </w:pPr>
      <w:r>
        <w:separator/>
      </w:r>
    </w:p>
  </w:footnote>
  <w:footnote w:type="continuationSeparator" w:id="0">
    <w:p w14:paraId="4637DFE2" w14:textId="77777777" w:rsidR="00F155DB" w:rsidRDefault="00F155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702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5DB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2315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download/elibrary_88785355_1369931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0EDBDC-9F06-4A88-8869-D064FBDB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3214</Words>
  <Characters>18321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